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8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46"/>
        <w:gridCol w:w="4962"/>
      </w:tblGrid>
      <w:tr w:rsidR="003F05F1" w:rsidTr="00A72523">
        <w:trPr>
          <w:trHeight w:val="1"/>
        </w:trPr>
        <w:tc>
          <w:tcPr>
            <w:tcW w:w="4546" w:type="dxa"/>
            <w:shd w:val="clear" w:color="000000" w:fill="FFFFFF"/>
            <w:tcMar>
              <w:left w:w="108" w:type="dxa"/>
              <w:right w:w="108" w:type="dxa"/>
            </w:tcMar>
          </w:tcPr>
          <w:p w:rsidR="003F05F1" w:rsidRDefault="003F05F1" w:rsidP="00FF7A23">
            <w:pPr>
              <w:tabs>
                <w:tab w:val="left" w:pos="9372"/>
              </w:tabs>
              <w:spacing w:after="0"/>
              <w:ind w:right="1595"/>
              <w:jc w:val="center"/>
              <w:rPr>
                <w:rFonts w:ascii="Calibri" w:eastAsia="Calibri" w:hAnsi="Calibri" w:cs="Calibri"/>
              </w:rPr>
            </w:pPr>
            <w:r>
              <w:object w:dxaOrig="4393" w:dyaOrig="1802">
                <v:rect id="rectole0000000000" o:spid="_x0000_i1025" style="width:219.75pt;height:90pt" o:ole="" o:preferrelative="t" stroked="f">
                  <v:imagedata r:id="rId5" o:title=""/>
                </v:rect>
                <o:OLEObject Type="Embed" ProgID="StaticMetafile" ShapeID="rectole0000000000" DrawAspect="Content" ObjectID="_1815307991" r:id="rId6"/>
              </w:object>
            </w:r>
          </w:p>
        </w:tc>
        <w:tc>
          <w:tcPr>
            <w:tcW w:w="4962" w:type="dxa"/>
            <w:shd w:val="clear" w:color="000000" w:fill="FFFFFF"/>
            <w:tcMar>
              <w:left w:w="108" w:type="dxa"/>
              <w:right w:w="108" w:type="dxa"/>
            </w:tcMar>
          </w:tcPr>
          <w:p w:rsidR="003F05F1" w:rsidRDefault="00A72523" w:rsidP="00A72523">
            <w:pPr>
              <w:tabs>
                <w:tab w:val="left" w:pos="9372"/>
              </w:tabs>
              <w:spacing w:after="0"/>
            </w:pPr>
            <w:r w:rsidRPr="00A72523">
              <w:rPr>
                <w:rFonts w:ascii="Times New Roman" w:eastAsia="Times New Roman" w:hAnsi="Times New Roman" w:cs="Times New Roman"/>
                <w:sz w:val="36"/>
                <w:szCs w:val="36"/>
                <w:lang w:eastAsia="zh-CN"/>
              </w:rPr>
              <w:t>Приложение к протоколу заседания правления</w:t>
            </w:r>
            <w:r w:rsidRPr="00A72523">
              <w:rPr>
                <w:rFonts w:ascii="Times New Roman" w:eastAsia="Times New Roman" w:hAnsi="Times New Roman" w:cs="Times New Roman"/>
                <w:sz w:val="36"/>
                <w:szCs w:val="36"/>
                <w:lang w:eastAsia="zh-CN"/>
              </w:rPr>
              <w:br/>
              <w:t>№ 280725-01 от 28.07.2025 г.</w:t>
            </w:r>
          </w:p>
        </w:tc>
      </w:tr>
    </w:tbl>
    <w:p w:rsidR="00A72523" w:rsidRDefault="00A72523" w:rsidP="00A72523">
      <w:pPr>
        <w:tabs>
          <w:tab w:val="left" w:pos="9372"/>
        </w:tabs>
        <w:spacing w:after="0"/>
        <w:ind w:right="1595"/>
        <w:jc w:val="center"/>
      </w:pPr>
    </w:p>
    <w:p w:rsidR="00A72523" w:rsidRDefault="00A72523" w:rsidP="00A72523">
      <w:pPr>
        <w:tabs>
          <w:tab w:val="left" w:pos="9372"/>
        </w:tabs>
        <w:spacing w:after="0"/>
        <w:ind w:right="1595"/>
        <w:jc w:val="center"/>
      </w:pPr>
    </w:p>
    <w:p w:rsidR="00A72523" w:rsidRPr="00A72523" w:rsidRDefault="00A72523" w:rsidP="00A72523">
      <w:pPr>
        <w:tabs>
          <w:tab w:val="left" w:pos="9372"/>
        </w:tabs>
        <w:spacing w:after="0"/>
        <w:ind w:right="-1"/>
        <w:jc w:val="center"/>
        <w:rPr>
          <w:rFonts w:ascii="Times New Roman" w:hAnsi="Times New Roman" w:cs="Times New Roman"/>
        </w:rPr>
      </w:pPr>
      <w:r w:rsidRPr="00A72523">
        <w:rPr>
          <w:rFonts w:ascii="Times New Roman" w:hAnsi="Times New Roman" w:cs="Times New Roman"/>
        </w:rPr>
        <w:t>ПРОГРАММЫ ФИНАНСОВОЙ ВЗАИМОПОМОЩИ</w:t>
      </w:r>
    </w:p>
    <w:p w:rsidR="00A72523" w:rsidRDefault="00A72523" w:rsidP="00FF7A23">
      <w:pPr>
        <w:pStyle w:val="4"/>
        <w:spacing w:before="0" w:after="0" w:line="312" w:lineRule="auto"/>
        <w:ind w:left="567"/>
        <w:jc w:val="center"/>
        <w:rPr>
          <w:sz w:val="24"/>
        </w:rPr>
      </w:pPr>
    </w:p>
    <w:p w:rsidR="00FF7A23" w:rsidRPr="00FF7A23" w:rsidRDefault="00FF7A23" w:rsidP="00FF7A23">
      <w:pPr>
        <w:pStyle w:val="4"/>
        <w:spacing w:before="0" w:after="0" w:line="312" w:lineRule="auto"/>
        <w:ind w:left="567"/>
        <w:jc w:val="center"/>
        <w:rPr>
          <w:sz w:val="24"/>
        </w:rPr>
      </w:pPr>
      <w:r w:rsidRPr="00FF7A23">
        <w:rPr>
          <w:sz w:val="24"/>
        </w:rPr>
        <w:t>УСЛОВИЯ ПРИВЛЕЧЕНИЯ ДЕНЕЖНЫХ СРЕДСТВ ОТ ЧЛЕНОВ КРЕДИТНОГО КООПЕРАТИВА</w:t>
      </w:r>
    </w:p>
    <w:p w:rsidR="00FF7A23" w:rsidRDefault="00FF7A23" w:rsidP="00FF7A23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9747" w:type="dxa"/>
        <w:tblLook w:val="04A0"/>
      </w:tblPr>
      <w:tblGrid>
        <w:gridCol w:w="3936"/>
        <w:gridCol w:w="5811"/>
      </w:tblGrid>
      <w:tr w:rsidR="00F87185" w:rsidRPr="00FF7A23" w:rsidTr="00F87185">
        <w:trPr>
          <w:trHeight w:val="454"/>
        </w:trPr>
        <w:tc>
          <w:tcPr>
            <w:tcW w:w="3936" w:type="dxa"/>
          </w:tcPr>
          <w:p w:rsidR="00F87185" w:rsidRPr="00FF7A23" w:rsidRDefault="00A72523" w:rsidP="00FA07E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811" w:type="dxa"/>
            <w:vAlign w:val="center"/>
          </w:tcPr>
          <w:p w:rsidR="00F87185" w:rsidRPr="00FF7A23" w:rsidRDefault="00A72523" w:rsidP="00A72523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С</w:t>
            </w:r>
            <w:r w:rsidR="00F87185">
              <w:rPr>
                <w:rFonts w:ascii="Times New Roman" w:hAnsi="Times New Roman" w:cs="Times New Roman"/>
                <w:b/>
                <w:u w:val="single"/>
              </w:rPr>
              <w:t>берегательн</w:t>
            </w:r>
            <w:r>
              <w:rPr>
                <w:rFonts w:ascii="Times New Roman" w:hAnsi="Times New Roman" w:cs="Times New Roman"/>
                <w:b/>
                <w:u w:val="single"/>
              </w:rPr>
              <w:t>ая</w:t>
            </w:r>
          </w:p>
        </w:tc>
      </w:tr>
      <w:tr w:rsidR="00F87185" w:rsidRPr="00FF7A23" w:rsidTr="00F87185">
        <w:trPr>
          <w:trHeight w:val="454"/>
        </w:trPr>
        <w:tc>
          <w:tcPr>
            <w:tcW w:w="3936" w:type="dxa"/>
          </w:tcPr>
          <w:p w:rsidR="00F87185" w:rsidRPr="00FF7A23" w:rsidRDefault="00F87185" w:rsidP="00FA07E8">
            <w:pPr>
              <w:rPr>
                <w:rFonts w:ascii="Times New Roman" w:hAnsi="Times New Roman" w:cs="Times New Roman"/>
              </w:rPr>
            </w:pPr>
            <w:r w:rsidRPr="00FF7A23">
              <w:rPr>
                <w:rFonts w:ascii="Times New Roman" w:hAnsi="Times New Roman" w:cs="Times New Roman"/>
                <w:b/>
                <w:bCs/>
              </w:rPr>
              <w:t>Срок</w:t>
            </w:r>
          </w:p>
        </w:tc>
        <w:tc>
          <w:tcPr>
            <w:tcW w:w="5811" w:type="dxa"/>
          </w:tcPr>
          <w:p w:rsidR="00F87185" w:rsidRPr="00FF7A23" w:rsidRDefault="00A72523" w:rsidP="00FA0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лет</w:t>
            </w:r>
          </w:p>
        </w:tc>
      </w:tr>
      <w:tr w:rsidR="00F87185" w:rsidRPr="00FF7A23" w:rsidTr="00F87185">
        <w:trPr>
          <w:trHeight w:val="454"/>
        </w:trPr>
        <w:tc>
          <w:tcPr>
            <w:tcW w:w="3936" w:type="dxa"/>
          </w:tcPr>
          <w:p w:rsidR="00F87185" w:rsidRPr="00FF7A23" w:rsidRDefault="00F87185" w:rsidP="00FA07E8">
            <w:pPr>
              <w:rPr>
                <w:rFonts w:ascii="Times New Roman" w:hAnsi="Times New Roman" w:cs="Times New Roman"/>
              </w:rPr>
            </w:pPr>
            <w:r w:rsidRPr="00FF7A23">
              <w:rPr>
                <w:rFonts w:ascii="Times New Roman" w:hAnsi="Times New Roman" w:cs="Times New Roman"/>
                <w:b/>
                <w:bCs/>
              </w:rPr>
              <w:t>Сумма сбережений</w:t>
            </w:r>
          </w:p>
        </w:tc>
        <w:tc>
          <w:tcPr>
            <w:tcW w:w="5811" w:type="dxa"/>
          </w:tcPr>
          <w:p w:rsidR="00F87185" w:rsidRPr="00FF7A23" w:rsidRDefault="00F87185" w:rsidP="00FA07E8">
            <w:pPr>
              <w:rPr>
                <w:rFonts w:ascii="Times New Roman" w:hAnsi="Times New Roman" w:cs="Times New Roman"/>
              </w:rPr>
            </w:pPr>
            <w:r w:rsidRPr="00FF7A23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5</w:t>
            </w:r>
            <w:r w:rsidRPr="00FF7A23">
              <w:rPr>
                <w:rFonts w:ascii="Times New Roman" w:hAnsi="Times New Roman" w:cs="Times New Roman"/>
              </w:rPr>
              <w:t>0 тыс. руб.</w:t>
            </w:r>
          </w:p>
        </w:tc>
      </w:tr>
      <w:tr w:rsidR="00F87185" w:rsidRPr="00FF7A23" w:rsidTr="00F87185">
        <w:trPr>
          <w:trHeight w:val="454"/>
        </w:trPr>
        <w:tc>
          <w:tcPr>
            <w:tcW w:w="3936" w:type="dxa"/>
          </w:tcPr>
          <w:p w:rsidR="00F87185" w:rsidRPr="00FF7A23" w:rsidRDefault="00F87185" w:rsidP="00FA07E8">
            <w:pPr>
              <w:rPr>
                <w:rFonts w:ascii="Times New Roman" w:hAnsi="Times New Roman" w:cs="Times New Roman"/>
              </w:rPr>
            </w:pPr>
            <w:r w:rsidRPr="00FF7A23">
              <w:rPr>
                <w:rFonts w:ascii="Times New Roman" w:hAnsi="Times New Roman" w:cs="Times New Roman"/>
                <w:b/>
                <w:bCs/>
              </w:rPr>
              <w:t>Компенсационные выплаты (проценты)</w:t>
            </w:r>
          </w:p>
        </w:tc>
        <w:tc>
          <w:tcPr>
            <w:tcW w:w="5811" w:type="dxa"/>
            <w:vAlign w:val="center"/>
          </w:tcPr>
          <w:p w:rsidR="00F87185" w:rsidRPr="00FF7A23" w:rsidRDefault="00F87185" w:rsidP="00A725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7A23">
              <w:rPr>
                <w:rFonts w:ascii="Times New Roman" w:hAnsi="Times New Roman" w:cs="Times New Roman"/>
                <w:b/>
              </w:rPr>
              <w:t>2</w:t>
            </w:r>
            <w:r w:rsidR="00A72523">
              <w:rPr>
                <w:rFonts w:ascii="Times New Roman" w:hAnsi="Times New Roman" w:cs="Times New Roman"/>
                <w:b/>
              </w:rPr>
              <w:t>1</w:t>
            </w:r>
            <w:r w:rsidRPr="00FF7A23">
              <w:rPr>
                <w:rFonts w:ascii="Times New Roman" w:hAnsi="Times New Roman" w:cs="Times New Roman"/>
                <w:b/>
              </w:rPr>
              <w:t>,000 % годовых</w:t>
            </w:r>
          </w:p>
        </w:tc>
      </w:tr>
      <w:tr w:rsidR="00F87185" w:rsidRPr="00FF7A23" w:rsidTr="00F87185">
        <w:trPr>
          <w:trHeight w:val="454"/>
        </w:trPr>
        <w:tc>
          <w:tcPr>
            <w:tcW w:w="3936" w:type="dxa"/>
          </w:tcPr>
          <w:p w:rsidR="00F87185" w:rsidRPr="00FF7A23" w:rsidRDefault="00F87185" w:rsidP="00FA07E8">
            <w:pPr>
              <w:rPr>
                <w:rFonts w:ascii="Times New Roman" w:hAnsi="Times New Roman" w:cs="Times New Roman"/>
                <w:b/>
              </w:rPr>
            </w:pPr>
            <w:r w:rsidRPr="00FF7A23">
              <w:rPr>
                <w:rFonts w:ascii="Times New Roman" w:hAnsi="Times New Roman" w:cs="Times New Roman"/>
                <w:b/>
              </w:rPr>
              <w:t>Выплата процентов</w:t>
            </w:r>
          </w:p>
        </w:tc>
        <w:tc>
          <w:tcPr>
            <w:tcW w:w="5811" w:type="dxa"/>
          </w:tcPr>
          <w:p w:rsidR="00F87185" w:rsidRPr="00FF7A23" w:rsidRDefault="00F87185" w:rsidP="00A72523">
            <w:pPr>
              <w:rPr>
                <w:rFonts w:ascii="Times New Roman" w:hAnsi="Times New Roman" w:cs="Times New Roman"/>
              </w:rPr>
            </w:pPr>
            <w:r w:rsidRPr="00FF7A23">
              <w:rPr>
                <w:rFonts w:ascii="Times New Roman" w:hAnsi="Times New Roman" w:cs="Times New Roman"/>
              </w:rPr>
              <w:t xml:space="preserve">В конце срока/ </w:t>
            </w:r>
            <w:r w:rsidR="00A72523">
              <w:rPr>
                <w:rFonts w:ascii="Times New Roman" w:hAnsi="Times New Roman" w:cs="Times New Roman"/>
              </w:rPr>
              <w:t>Е</w:t>
            </w:r>
            <w:r w:rsidRPr="00FF7A23">
              <w:rPr>
                <w:rFonts w:ascii="Times New Roman" w:hAnsi="Times New Roman" w:cs="Times New Roman"/>
              </w:rPr>
              <w:t>жемесячно</w:t>
            </w:r>
          </w:p>
        </w:tc>
      </w:tr>
      <w:tr w:rsidR="00A72523" w:rsidRPr="00FF7A23" w:rsidTr="00F87185">
        <w:trPr>
          <w:trHeight w:val="454"/>
        </w:trPr>
        <w:tc>
          <w:tcPr>
            <w:tcW w:w="3936" w:type="dxa"/>
          </w:tcPr>
          <w:p w:rsidR="00A72523" w:rsidRPr="00A72523" w:rsidRDefault="00A72523" w:rsidP="00A72523">
            <w:pPr>
              <w:rPr>
                <w:rFonts w:ascii="Times New Roman" w:eastAsia="Calibri" w:hAnsi="Times New Roman" w:cs="Times New Roman"/>
                <w:b/>
                <w:iCs/>
                <w:color w:val="000000"/>
                <w:szCs w:val="24"/>
              </w:rPr>
            </w:pPr>
            <w:r w:rsidRPr="00A72523">
              <w:rPr>
                <w:rFonts w:ascii="Times New Roman" w:eastAsia="Calibri" w:hAnsi="Times New Roman" w:cs="Times New Roman"/>
                <w:b/>
                <w:iCs/>
                <w:color w:val="000000"/>
                <w:szCs w:val="24"/>
              </w:rPr>
              <w:t>Порядок выплат</w:t>
            </w:r>
          </w:p>
        </w:tc>
        <w:tc>
          <w:tcPr>
            <w:tcW w:w="5811" w:type="dxa"/>
          </w:tcPr>
          <w:p w:rsidR="00A72523" w:rsidRPr="00A72523" w:rsidRDefault="00A72523" w:rsidP="00094EE5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A72523">
              <w:rPr>
                <w:rFonts w:ascii="Times New Roman" w:eastAsia="Calibri" w:hAnsi="Times New Roman" w:cs="Times New Roman"/>
                <w:color w:val="000000"/>
                <w:szCs w:val="24"/>
              </w:rPr>
              <w:t>В случае окончания договора, выплаты согласно графику в течение 5-х раб</w:t>
            </w:r>
            <w:proofErr w:type="gramStart"/>
            <w:r w:rsidRPr="00A72523">
              <w:rPr>
                <w:rFonts w:ascii="Times New Roman" w:eastAsia="Calibri" w:hAnsi="Times New Roman" w:cs="Times New Roman"/>
                <w:color w:val="000000"/>
                <w:szCs w:val="24"/>
              </w:rPr>
              <w:t>.</w:t>
            </w:r>
            <w:proofErr w:type="gramEnd"/>
            <w:r w:rsidRPr="00A72523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proofErr w:type="gramStart"/>
            <w:r w:rsidRPr="00A72523">
              <w:rPr>
                <w:rFonts w:ascii="Times New Roman" w:eastAsia="Calibri" w:hAnsi="Times New Roman" w:cs="Times New Roman"/>
                <w:color w:val="000000"/>
                <w:szCs w:val="24"/>
              </w:rPr>
              <w:t>д</w:t>
            </w:r>
            <w:proofErr w:type="gramEnd"/>
            <w:r w:rsidRPr="00A72523">
              <w:rPr>
                <w:rFonts w:ascii="Times New Roman" w:eastAsia="Calibri" w:hAnsi="Times New Roman" w:cs="Times New Roman"/>
                <w:color w:val="000000"/>
                <w:szCs w:val="24"/>
              </w:rPr>
              <w:t>ней с даты получения заявления</w:t>
            </w:r>
          </w:p>
          <w:p w:rsidR="00A72523" w:rsidRPr="00A72523" w:rsidRDefault="00A72523" w:rsidP="00094EE5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A72523">
              <w:rPr>
                <w:rFonts w:ascii="Times New Roman" w:eastAsia="Calibri" w:hAnsi="Times New Roman" w:cs="Times New Roman"/>
                <w:color w:val="000000"/>
                <w:szCs w:val="24"/>
              </w:rPr>
              <w:t>В случае досрочного расторжения договора  в течение 10-х раб</w:t>
            </w:r>
            <w:proofErr w:type="gramStart"/>
            <w:r w:rsidRPr="00A72523">
              <w:rPr>
                <w:rFonts w:ascii="Times New Roman" w:eastAsia="Calibri" w:hAnsi="Times New Roman" w:cs="Times New Roman"/>
                <w:color w:val="000000"/>
                <w:szCs w:val="24"/>
              </w:rPr>
              <w:t>.</w:t>
            </w:r>
            <w:proofErr w:type="gramEnd"/>
            <w:r w:rsidRPr="00A72523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proofErr w:type="gramStart"/>
            <w:r w:rsidRPr="00A72523">
              <w:rPr>
                <w:rFonts w:ascii="Times New Roman" w:eastAsia="Calibri" w:hAnsi="Times New Roman" w:cs="Times New Roman"/>
                <w:color w:val="000000"/>
                <w:szCs w:val="24"/>
              </w:rPr>
              <w:t>д</w:t>
            </w:r>
            <w:proofErr w:type="gramEnd"/>
            <w:r w:rsidRPr="00A72523">
              <w:rPr>
                <w:rFonts w:ascii="Times New Roman" w:eastAsia="Calibri" w:hAnsi="Times New Roman" w:cs="Times New Roman"/>
                <w:color w:val="000000"/>
                <w:szCs w:val="24"/>
              </w:rPr>
              <w:t>ней с даты получения заявки</w:t>
            </w:r>
          </w:p>
        </w:tc>
      </w:tr>
      <w:tr w:rsidR="00A72523" w:rsidRPr="00FF7A23" w:rsidTr="00F87185">
        <w:trPr>
          <w:trHeight w:val="454"/>
        </w:trPr>
        <w:tc>
          <w:tcPr>
            <w:tcW w:w="3936" w:type="dxa"/>
          </w:tcPr>
          <w:p w:rsidR="00A72523" w:rsidRPr="00FF7A23" w:rsidRDefault="00A72523" w:rsidP="00FA07E8">
            <w:pPr>
              <w:rPr>
                <w:rFonts w:ascii="Times New Roman" w:hAnsi="Times New Roman" w:cs="Times New Roman"/>
                <w:b/>
              </w:rPr>
            </w:pPr>
            <w:r w:rsidRPr="00FF7A23">
              <w:rPr>
                <w:rFonts w:ascii="Times New Roman" w:hAnsi="Times New Roman" w:cs="Times New Roman"/>
                <w:b/>
              </w:rPr>
              <w:t>Частичный возврат</w:t>
            </w:r>
          </w:p>
        </w:tc>
        <w:tc>
          <w:tcPr>
            <w:tcW w:w="5811" w:type="dxa"/>
          </w:tcPr>
          <w:p w:rsidR="00A72523" w:rsidRPr="00FF7A23" w:rsidRDefault="00A72523" w:rsidP="00FA0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ранее чем через 1 мес.</w:t>
            </w:r>
          </w:p>
        </w:tc>
      </w:tr>
      <w:tr w:rsidR="00A72523" w:rsidRPr="00FF7A23" w:rsidTr="00F87185">
        <w:trPr>
          <w:trHeight w:val="454"/>
        </w:trPr>
        <w:tc>
          <w:tcPr>
            <w:tcW w:w="3936" w:type="dxa"/>
            <w:vMerge w:val="restart"/>
          </w:tcPr>
          <w:p w:rsidR="00A72523" w:rsidRPr="00FF7A23" w:rsidRDefault="00A72523" w:rsidP="00FA07E8">
            <w:pPr>
              <w:rPr>
                <w:rFonts w:ascii="Times New Roman" w:hAnsi="Times New Roman" w:cs="Times New Roman"/>
                <w:b/>
              </w:rPr>
            </w:pPr>
            <w:r w:rsidRPr="00FF7A23">
              <w:rPr>
                <w:rFonts w:ascii="Times New Roman" w:hAnsi="Times New Roman" w:cs="Times New Roman"/>
                <w:b/>
              </w:rPr>
              <w:t>Досрочный возврат всей суммы сбережений</w:t>
            </w:r>
          </w:p>
        </w:tc>
        <w:tc>
          <w:tcPr>
            <w:tcW w:w="5811" w:type="dxa"/>
          </w:tcPr>
          <w:p w:rsidR="00A72523" w:rsidRPr="00FF7A23" w:rsidRDefault="00A72523" w:rsidP="00FA0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досрочном возврате ранее, чем через 1 месяца д</w:t>
            </w:r>
            <w:r w:rsidRPr="00FF7A23">
              <w:rPr>
                <w:rFonts w:ascii="Times New Roman" w:hAnsi="Times New Roman" w:cs="Times New Roman"/>
              </w:rPr>
              <w:t>оход пересчитывается по ставке 0,01% годовых</w:t>
            </w:r>
          </w:p>
        </w:tc>
      </w:tr>
      <w:tr w:rsidR="00A72523" w:rsidRPr="00FF7A23" w:rsidTr="00F87185">
        <w:trPr>
          <w:trHeight w:val="454"/>
        </w:trPr>
        <w:tc>
          <w:tcPr>
            <w:tcW w:w="3936" w:type="dxa"/>
            <w:vMerge/>
          </w:tcPr>
          <w:p w:rsidR="00A72523" w:rsidRPr="00FF7A23" w:rsidRDefault="00A72523" w:rsidP="00FA0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A72523" w:rsidRPr="00FF7A23" w:rsidRDefault="00A72523" w:rsidP="00FA07E8">
            <w:pPr>
              <w:rPr>
                <w:rFonts w:ascii="Times New Roman" w:hAnsi="Times New Roman" w:cs="Times New Roman"/>
              </w:rPr>
            </w:pPr>
            <w:r w:rsidRPr="00FF7A23">
              <w:rPr>
                <w:rFonts w:ascii="Times New Roman" w:hAnsi="Times New Roman" w:cs="Times New Roman"/>
              </w:rPr>
              <w:t xml:space="preserve">По письменному заявлению. </w:t>
            </w:r>
          </w:p>
          <w:p w:rsidR="00A72523" w:rsidRPr="00FF7A23" w:rsidRDefault="00A72523" w:rsidP="00FA07E8">
            <w:pPr>
              <w:rPr>
                <w:rFonts w:ascii="Times New Roman" w:hAnsi="Times New Roman" w:cs="Times New Roman"/>
              </w:rPr>
            </w:pPr>
            <w:r w:rsidRPr="00FF7A23">
              <w:rPr>
                <w:rFonts w:ascii="Times New Roman" w:hAnsi="Times New Roman" w:cs="Times New Roman"/>
              </w:rPr>
              <w:t>Срок возврата от 1 до 7 дней</w:t>
            </w:r>
          </w:p>
        </w:tc>
      </w:tr>
    </w:tbl>
    <w:p w:rsidR="00F87185" w:rsidRPr="00FF7A23" w:rsidRDefault="00F87185" w:rsidP="00FF7A23">
      <w:pPr>
        <w:spacing w:after="0"/>
        <w:rPr>
          <w:rFonts w:ascii="Times New Roman" w:hAnsi="Times New Roman" w:cs="Times New Roman"/>
        </w:rPr>
      </w:pPr>
    </w:p>
    <w:p w:rsidR="00C50AD2" w:rsidRPr="00A72523" w:rsidRDefault="00C50AD2" w:rsidP="00A72523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72523">
        <w:rPr>
          <w:rFonts w:ascii="Times New Roman" w:hAnsi="Times New Roman" w:cs="Times New Roman"/>
        </w:rPr>
        <w:t xml:space="preserve">На доход по </w:t>
      </w:r>
      <w:proofErr w:type="gramStart"/>
      <w:r w:rsidRPr="00A72523">
        <w:rPr>
          <w:rFonts w:ascii="Times New Roman" w:hAnsi="Times New Roman" w:cs="Times New Roman"/>
        </w:rPr>
        <w:t>ставке</w:t>
      </w:r>
      <w:proofErr w:type="gramEnd"/>
      <w:r w:rsidRPr="00A72523">
        <w:rPr>
          <w:rFonts w:ascii="Times New Roman" w:hAnsi="Times New Roman" w:cs="Times New Roman"/>
        </w:rPr>
        <w:t xml:space="preserve"> превышающей на 5 пунктов ставку рефинансирования ЦБ, действующую на дату заключения договора начисляется и удерживается НДФЛ по ставке 13%.</w:t>
      </w:r>
    </w:p>
    <w:p w:rsidR="00A72523" w:rsidRPr="00A72523" w:rsidRDefault="00A72523" w:rsidP="00A72523">
      <w:pPr>
        <w:pStyle w:val="a4"/>
        <w:keepNext/>
        <w:numPr>
          <w:ilvl w:val="0"/>
          <w:numId w:val="1"/>
        </w:numPr>
        <w:spacing w:after="8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Для участников программ финансовой взаимопомощи по продукту </w:t>
      </w:r>
      <w:proofErr w:type="gramStart"/>
      <w:r>
        <w:rPr>
          <w:rFonts w:ascii="Times New Roman" w:eastAsia="Times New Roman" w:hAnsi="Times New Roman" w:cs="Times New Roman"/>
          <w:sz w:val="24"/>
        </w:rPr>
        <w:t>Сберегательная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2523">
        <w:rPr>
          <w:rFonts w:ascii="Times New Roman" w:eastAsia="Times New Roman" w:hAnsi="Times New Roman" w:cs="Times New Roman"/>
          <w:sz w:val="24"/>
        </w:rPr>
        <w:t>Ежегодный членский взнос в фонд обеспечения деятельности, в соответствии с п. 4.8. Устава кооператива</w:t>
      </w:r>
      <w:r>
        <w:rPr>
          <w:rFonts w:ascii="Times New Roman" w:eastAsia="Times New Roman" w:hAnsi="Times New Roman" w:cs="Times New Roman"/>
          <w:sz w:val="24"/>
        </w:rPr>
        <w:t xml:space="preserve"> составляет </w:t>
      </w:r>
      <w:r w:rsidRPr="00A72523">
        <w:rPr>
          <w:rFonts w:ascii="Times New Roman" w:eastAsia="Times New Roman" w:hAnsi="Times New Roman" w:cs="Times New Roman"/>
          <w:sz w:val="24"/>
        </w:rPr>
        <w:t>12 тыс. руб. в год</w:t>
      </w:r>
    </w:p>
    <w:p w:rsidR="00A72523" w:rsidRPr="00A72523" w:rsidRDefault="00A72523" w:rsidP="00A72523">
      <w:pPr>
        <w:keepNext/>
        <w:spacing w:after="80" w:line="312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3F05F1" w:rsidRPr="00FF7A23" w:rsidRDefault="003F05F1" w:rsidP="00DB2F1E">
      <w:pPr>
        <w:keepNext/>
        <w:spacing w:after="80" w:line="312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sectPr w:rsidR="003F05F1" w:rsidRPr="00FF7A23" w:rsidSect="00F8718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D235A"/>
    <w:multiLevelType w:val="hybridMultilevel"/>
    <w:tmpl w:val="18E0C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05F1"/>
    <w:rsid w:val="001F02B5"/>
    <w:rsid w:val="002321AE"/>
    <w:rsid w:val="003A7120"/>
    <w:rsid w:val="003F05F1"/>
    <w:rsid w:val="00403322"/>
    <w:rsid w:val="00545572"/>
    <w:rsid w:val="005B6109"/>
    <w:rsid w:val="005E3BCF"/>
    <w:rsid w:val="00667F22"/>
    <w:rsid w:val="006F1AAB"/>
    <w:rsid w:val="007D75DD"/>
    <w:rsid w:val="00857799"/>
    <w:rsid w:val="009221C8"/>
    <w:rsid w:val="00A039F0"/>
    <w:rsid w:val="00A72523"/>
    <w:rsid w:val="00A833FC"/>
    <w:rsid w:val="00A85683"/>
    <w:rsid w:val="00AB4E84"/>
    <w:rsid w:val="00AC3630"/>
    <w:rsid w:val="00B53B00"/>
    <w:rsid w:val="00C50AD2"/>
    <w:rsid w:val="00C769E8"/>
    <w:rsid w:val="00D16B54"/>
    <w:rsid w:val="00DB2F1E"/>
    <w:rsid w:val="00EC572F"/>
    <w:rsid w:val="00F87185"/>
    <w:rsid w:val="00FA0CDF"/>
    <w:rsid w:val="00FF7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B54"/>
  </w:style>
  <w:style w:type="paragraph" w:styleId="4">
    <w:name w:val="heading 4"/>
    <w:basedOn w:val="a"/>
    <w:next w:val="a"/>
    <w:link w:val="40"/>
    <w:qFormat/>
    <w:rsid w:val="00DB2F1E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B2F1E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39"/>
    <w:rsid w:val="00DB2F1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25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1025</Characters>
  <Application>Microsoft Office Word</Application>
  <DocSecurity>0</DocSecurity>
  <Lines>8</Lines>
  <Paragraphs>2</Paragraphs>
  <ScaleCrop>false</ScaleCrop>
  <Company>HP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Рожкова</dc:creator>
  <cp:lastModifiedBy>Марина Рожкова</cp:lastModifiedBy>
  <cp:revision>3</cp:revision>
  <dcterms:created xsi:type="dcterms:W3CDTF">2025-04-28T12:27:00Z</dcterms:created>
  <dcterms:modified xsi:type="dcterms:W3CDTF">2025-07-29T10:27:00Z</dcterms:modified>
</cp:coreProperties>
</file>